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4"/>
      </w:tblGrid>
      <w:tr w:rsidR="003056EF" w:rsidTr="005A7F29">
        <w:tc>
          <w:tcPr>
            <w:tcW w:w="2376" w:type="dxa"/>
          </w:tcPr>
          <w:p w:rsidR="003056EF" w:rsidRDefault="003056EF" w:rsidP="005A7F29">
            <w:r>
              <w:object w:dxaOrig="16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2.55pt" o:ole="">
                  <v:imagedata r:id="rId7" o:title=""/>
                </v:shape>
                <o:OLEObject Type="Embed" ProgID="PBrush" ShapeID="_x0000_i1025" DrawAspect="Content" ObjectID="_1536316758" r:id="rId8"/>
              </w:object>
            </w:r>
          </w:p>
        </w:tc>
        <w:tc>
          <w:tcPr>
            <w:tcW w:w="6834" w:type="dxa"/>
          </w:tcPr>
          <w:p w:rsidR="003056EF" w:rsidRDefault="003056EF" w:rsidP="005A7F29">
            <w:pPr>
              <w:spacing w:after="0" w:line="240" w:lineRule="auto"/>
              <w:jc w:val="center"/>
              <w:rPr>
                <w:rFonts w:ascii="Americana" w:hAnsi="Americana" w:cs="Arial"/>
                <w:color w:val="000080"/>
              </w:rPr>
            </w:pPr>
          </w:p>
          <w:p w:rsidR="003056EF" w:rsidRPr="005B05D3" w:rsidRDefault="003056EF" w:rsidP="005A7F29">
            <w:pPr>
              <w:spacing w:after="0" w:line="240" w:lineRule="auto"/>
              <w:jc w:val="center"/>
              <w:rPr>
                <w:rFonts w:ascii="Americana" w:hAnsi="Americana" w:cs="Arial"/>
                <w:color w:val="000080"/>
              </w:rPr>
            </w:pPr>
            <w:r w:rsidRPr="005B05D3">
              <w:rPr>
                <w:rFonts w:ascii="Americana" w:hAnsi="Americana" w:cs="Arial"/>
                <w:color w:val="000080"/>
              </w:rPr>
              <w:t>Office Notarial de</w:t>
            </w:r>
          </w:p>
          <w:p w:rsidR="003056EF" w:rsidRPr="005B05D3" w:rsidRDefault="003056EF" w:rsidP="005A7F29">
            <w:pPr>
              <w:pStyle w:val="Titre3"/>
              <w:outlineLvl w:val="2"/>
              <w:rPr>
                <w:rFonts w:ascii="Americana" w:hAnsi="Americana" w:cs="Arial"/>
                <w:color w:val="000080"/>
                <w:sz w:val="22"/>
                <w:szCs w:val="22"/>
              </w:rPr>
            </w:pPr>
            <w:r w:rsidRPr="005B05D3">
              <w:rPr>
                <w:rFonts w:ascii="Americana" w:hAnsi="Americana" w:cs="Arial"/>
                <w:color w:val="000080"/>
                <w:sz w:val="22"/>
                <w:szCs w:val="22"/>
              </w:rPr>
              <w:t>SCP Philippe BEAUME et Evelyne ADAM-BEAUME</w:t>
            </w:r>
          </w:p>
          <w:p w:rsidR="003056EF" w:rsidRPr="005B05D3" w:rsidRDefault="003056EF" w:rsidP="005A7F29">
            <w:pPr>
              <w:spacing w:after="0" w:line="240" w:lineRule="auto"/>
              <w:jc w:val="center"/>
              <w:rPr>
                <w:rFonts w:ascii="Americana" w:hAnsi="Americana" w:cs="Arial"/>
                <w:b/>
                <w:color w:val="000080"/>
              </w:rPr>
            </w:pPr>
            <w:r w:rsidRPr="005B05D3">
              <w:rPr>
                <w:rFonts w:ascii="Americana" w:hAnsi="Americana" w:cs="Arial"/>
                <w:b/>
                <w:color w:val="000080"/>
              </w:rPr>
              <w:t>Notaires associés</w:t>
            </w:r>
          </w:p>
          <w:p w:rsidR="003056EF" w:rsidRPr="005B05D3" w:rsidRDefault="003056EF" w:rsidP="005A7F29">
            <w:pPr>
              <w:spacing w:after="0" w:line="240" w:lineRule="auto"/>
              <w:jc w:val="center"/>
              <w:rPr>
                <w:rFonts w:ascii="Americana" w:hAnsi="Americana" w:cs="Arial"/>
                <w:bCs/>
                <w:color w:val="000080"/>
              </w:rPr>
            </w:pPr>
            <w:r w:rsidRPr="005B05D3">
              <w:rPr>
                <w:rFonts w:ascii="Americana" w:hAnsi="Americana" w:cs="Arial"/>
                <w:bCs/>
                <w:color w:val="000080"/>
              </w:rPr>
              <w:t xml:space="preserve">382 Route de Saint </w:t>
            </w:r>
            <w:proofErr w:type="spellStart"/>
            <w:r w:rsidRPr="005B05D3">
              <w:rPr>
                <w:rFonts w:ascii="Americana" w:hAnsi="Americana" w:cs="Arial"/>
                <w:bCs/>
                <w:color w:val="000080"/>
              </w:rPr>
              <w:t>Véran</w:t>
            </w:r>
            <w:proofErr w:type="spellEnd"/>
          </w:p>
          <w:p w:rsidR="003056EF" w:rsidRPr="005B05D3" w:rsidRDefault="003056EF" w:rsidP="005A7F29">
            <w:pPr>
              <w:spacing w:after="0" w:line="240" w:lineRule="auto"/>
              <w:jc w:val="center"/>
              <w:rPr>
                <w:bCs/>
              </w:rPr>
            </w:pPr>
            <w:r w:rsidRPr="005B05D3">
              <w:rPr>
                <w:rFonts w:ascii="Americana" w:hAnsi="Americana" w:cs="Arial"/>
                <w:bCs/>
                <w:color w:val="000080"/>
              </w:rPr>
              <w:t>84190 BEAUMES DE VENISE</w:t>
            </w:r>
          </w:p>
          <w:p w:rsidR="003056EF" w:rsidRDefault="003056EF" w:rsidP="005A7F29">
            <w:pPr>
              <w:spacing w:after="0"/>
            </w:pPr>
          </w:p>
        </w:tc>
      </w:tr>
    </w:tbl>
    <w:p w:rsidR="003056EF" w:rsidRDefault="003056EF" w:rsidP="003056EF"/>
    <w:p w:rsidR="00FA160F" w:rsidRPr="00FA160F" w:rsidRDefault="00FA160F" w:rsidP="00FA160F">
      <w:pPr>
        <w:pStyle w:val="Paragraphedeliste"/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A160F">
        <w:rPr>
          <w:b/>
          <w:sz w:val="24"/>
          <w:szCs w:val="24"/>
          <w:u w:val="single"/>
          <w:lang w:val="en-US"/>
        </w:rPr>
        <w:t>PIECES A FOURNIR</w:t>
      </w:r>
    </w:p>
    <w:p w:rsidR="00FA160F" w:rsidRDefault="00FA160F" w:rsidP="00FA160F">
      <w:pPr>
        <w:spacing w:after="0" w:line="240" w:lineRule="auto"/>
        <w:rPr>
          <w:sz w:val="24"/>
          <w:szCs w:val="24"/>
        </w:rPr>
      </w:pPr>
    </w:p>
    <w:p w:rsidR="00FA160F" w:rsidRDefault="00FA160F" w:rsidP="00FA160F">
      <w:pPr>
        <w:spacing w:after="0" w:line="240" w:lineRule="auto"/>
        <w:rPr>
          <w:sz w:val="24"/>
          <w:szCs w:val="24"/>
        </w:rPr>
      </w:pPr>
    </w:p>
    <w:p w:rsidR="00FA160F" w:rsidRPr="007A39CC" w:rsidRDefault="00FA160F" w:rsidP="00FA160F">
      <w:pPr>
        <w:pStyle w:val="Paragraphedeliste"/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7A39CC">
        <w:rPr>
          <w:b/>
          <w:sz w:val="24"/>
          <w:szCs w:val="24"/>
          <w:u w:val="single"/>
          <w:lang w:val="en-US"/>
        </w:rPr>
        <w:t xml:space="preserve">PACK </w:t>
      </w:r>
      <w:r>
        <w:rPr>
          <w:b/>
          <w:sz w:val="24"/>
          <w:szCs w:val="24"/>
          <w:u w:val="single"/>
          <w:lang w:val="en-US"/>
        </w:rPr>
        <w:t>PREMIUM SUCCESSION (PPS</w:t>
      </w:r>
      <w:r w:rsidRPr="007A39CC">
        <w:rPr>
          <w:b/>
          <w:sz w:val="24"/>
          <w:szCs w:val="24"/>
          <w:u w:val="single"/>
          <w:lang w:val="en-US"/>
        </w:rPr>
        <w:t>)</w:t>
      </w:r>
    </w:p>
    <w:p w:rsidR="00FA160F" w:rsidRPr="007A39CC" w:rsidRDefault="00FA160F" w:rsidP="00FA160F">
      <w:pPr>
        <w:pStyle w:val="Paragraphedeliste"/>
        <w:spacing w:after="0" w:line="240" w:lineRule="auto"/>
        <w:rPr>
          <w:sz w:val="24"/>
          <w:szCs w:val="24"/>
          <w:lang w:val="en-US"/>
        </w:rPr>
      </w:pPr>
    </w:p>
    <w:p w:rsidR="00FA160F" w:rsidRPr="003056EF" w:rsidRDefault="00FA160F" w:rsidP="00FA160F">
      <w:pPr>
        <w:pStyle w:val="Paragraphedeliste"/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1/ DEFUNT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Acte de décès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Acte de naissance de moins de 3 mois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Copie complète de tous les livrets de famille du défunt (toutes les pages y compris la première page blanche après la naissance du dernier enfant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Copie du contrat de mariage ou de PACS, s’il y a lieu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Copie de la donation entre époux, s'il y a lieu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Copie du jugement de divorce, s’il y a lieu</w:t>
      </w:r>
    </w:p>
    <w:p w:rsidR="00FA160F" w:rsidRPr="003056EF" w:rsidRDefault="00FA160F" w:rsidP="00FA160F">
      <w:pPr>
        <w:pStyle w:val="Paragraphedeliste"/>
        <w:spacing w:after="0" w:line="240" w:lineRule="auto"/>
        <w:rPr>
          <w:sz w:val="23"/>
          <w:szCs w:val="23"/>
        </w:rPr>
      </w:pPr>
    </w:p>
    <w:p w:rsidR="00FA160F" w:rsidRPr="003056EF" w:rsidRDefault="00FA160F" w:rsidP="00FA160F">
      <w:pPr>
        <w:pStyle w:val="Paragraphedeliste"/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2/ HERITIERS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Acte de naissance de moins de 3 mois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Acte de mariage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Copie complète du livret de famille (toutes les pages y compris la première page blanche après la naissance du dernier enfant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Copie du contrat de mariage ou de PACS, s’il y a lieu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Copie complète de la pièce d’identité en cours de validité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Adresse complète, profession, coordonnées téléphonique et email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 xml:space="preserve">RIB </w:t>
      </w:r>
    </w:p>
    <w:p w:rsidR="00FA160F" w:rsidRPr="003056EF" w:rsidRDefault="00FA160F" w:rsidP="00FA160F">
      <w:pPr>
        <w:spacing w:after="0" w:line="240" w:lineRule="auto"/>
        <w:ind w:left="720"/>
        <w:rPr>
          <w:sz w:val="23"/>
          <w:szCs w:val="23"/>
        </w:rPr>
      </w:pPr>
    </w:p>
    <w:p w:rsidR="00FA160F" w:rsidRPr="003056EF" w:rsidRDefault="00FA160F" w:rsidP="00FA160F">
      <w:pPr>
        <w:spacing w:after="0" w:line="240" w:lineRule="auto"/>
        <w:ind w:left="720"/>
        <w:rPr>
          <w:sz w:val="23"/>
          <w:szCs w:val="23"/>
        </w:rPr>
      </w:pPr>
      <w:r w:rsidRPr="003056EF">
        <w:rPr>
          <w:sz w:val="23"/>
          <w:szCs w:val="23"/>
        </w:rPr>
        <w:t>3/ PATRIMOINE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Dernier relevé bancaire et/ou postal pour chacune des BANQUES dans lequel le défunt et/ou son conjoint avaient des comptes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Livrets d'épargne, s'il y a lieu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Dernier relevé des placements, y compris contrat d'assurance vie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Nom et adresse des CAISSES DE RETRAITES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Copie des cartes grises de tous les véhicules du nom du défunt et/ou de son conjoint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Titres de propriété des biens immobiliers s’ils n’ont pas été passés à l’étude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 xml:space="preserve">Copie des donations </w:t>
      </w:r>
      <w:r w:rsidRPr="003056EF">
        <w:rPr>
          <w:sz w:val="23"/>
          <w:szCs w:val="23"/>
          <w:lang w:eastAsia="fr-FR"/>
        </w:rPr>
        <w:t>et donations-partages antérieures</w:t>
      </w:r>
      <w:r w:rsidRPr="003056EF">
        <w:rPr>
          <w:sz w:val="23"/>
          <w:szCs w:val="23"/>
        </w:rPr>
        <w:t xml:space="preserve"> (dons manuels inclus) si elles n’ont pas été passées à l’étude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056EF">
        <w:rPr>
          <w:sz w:val="23"/>
          <w:szCs w:val="23"/>
        </w:rPr>
        <w:t>Si société : copie des statuts, K bis,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jc w:val="both"/>
        <w:rPr>
          <w:sz w:val="23"/>
          <w:szCs w:val="23"/>
          <w:lang w:eastAsia="fr-FR"/>
        </w:rPr>
      </w:pPr>
      <w:r w:rsidRPr="003056EF">
        <w:rPr>
          <w:sz w:val="23"/>
          <w:szCs w:val="23"/>
        </w:rPr>
        <w:t>Si fonds de commerce :</w:t>
      </w:r>
      <w:r w:rsidRPr="003056EF">
        <w:rPr>
          <w:sz w:val="23"/>
          <w:szCs w:val="23"/>
          <w:lang w:eastAsia="fr-FR"/>
        </w:rPr>
        <w:t xml:space="preserve"> bilan, acte d'acquisition, bail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jc w:val="both"/>
        <w:rPr>
          <w:sz w:val="23"/>
          <w:szCs w:val="23"/>
          <w:lang w:eastAsia="fr-FR"/>
        </w:rPr>
      </w:pPr>
      <w:r w:rsidRPr="003056EF">
        <w:rPr>
          <w:sz w:val="23"/>
          <w:szCs w:val="23"/>
          <w:lang w:eastAsia="fr-FR"/>
        </w:rPr>
        <w:t>Dernier avertissement concernant l’impôt sur les revenus, des taxes foncières, taxe d’habitation et contributions sociales</w:t>
      </w:r>
    </w:p>
    <w:p w:rsidR="00FA160F" w:rsidRPr="003056EF" w:rsidRDefault="00FA160F" w:rsidP="00FA160F">
      <w:pPr>
        <w:pStyle w:val="Paragraphedeliste"/>
        <w:numPr>
          <w:ilvl w:val="0"/>
          <w:numId w:val="1"/>
        </w:numPr>
        <w:jc w:val="both"/>
        <w:rPr>
          <w:sz w:val="23"/>
          <w:szCs w:val="23"/>
          <w:lang w:eastAsia="fr-FR"/>
        </w:rPr>
      </w:pPr>
      <w:r w:rsidRPr="003056EF">
        <w:rPr>
          <w:sz w:val="23"/>
          <w:szCs w:val="23"/>
          <w:lang w:eastAsia="fr-FR"/>
        </w:rPr>
        <w:t xml:space="preserve">Passifs divers (sommes dues au jour du décès) : frais de dernière maladie, maison de retraite, facture des pompes funèbres, facture d’EDF, GDF, France Telecom, </w:t>
      </w:r>
      <w:r w:rsidRPr="003056EF">
        <w:rPr>
          <w:sz w:val="23"/>
          <w:szCs w:val="23"/>
          <w:lang w:eastAsia="fr-FR"/>
        </w:rPr>
        <w:lastRenderedPageBreak/>
        <w:t>assurance (habitation, véhicule, etc.), crédits en cours, tableaux d'amortissement, copie des contrats de prêts, etc.</w:t>
      </w:r>
    </w:p>
    <w:sectPr w:rsidR="00FA160F" w:rsidRPr="003056EF" w:rsidSect="00305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73" w:rsidRDefault="00407D73" w:rsidP="003056EF">
      <w:pPr>
        <w:spacing w:after="0" w:line="240" w:lineRule="auto"/>
      </w:pPr>
      <w:r>
        <w:separator/>
      </w:r>
    </w:p>
  </w:endnote>
  <w:endnote w:type="continuationSeparator" w:id="0">
    <w:p w:rsidR="00407D73" w:rsidRDefault="00407D73" w:rsidP="0030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F" w:rsidRDefault="003056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F" w:rsidRPr="003056EF" w:rsidRDefault="003056EF" w:rsidP="003056EF">
    <w:pPr>
      <w:pStyle w:val="Pieddepage"/>
      <w:jc w:val="right"/>
      <w:rPr>
        <w:sz w:val="16"/>
        <w:szCs w:val="16"/>
      </w:rPr>
    </w:pPr>
    <w:r w:rsidRPr="003056EF">
      <w:rPr>
        <w:sz w:val="16"/>
        <w:szCs w:val="16"/>
      </w:rPr>
      <w:t>©scpbeaume20160925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F" w:rsidRDefault="003056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73" w:rsidRDefault="00407D73" w:rsidP="003056EF">
      <w:pPr>
        <w:spacing w:after="0" w:line="240" w:lineRule="auto"/>
      </w:pPr>
      <w:r>
        <w:separator/>
      </w:r>
    </w:p>
  </w:footnote>
  <w:footnote w:type="continuationSeparator" w:id="0">
    <w:p w:rsidR="00407D73" w:rsidRDefault="00407D73" w:rsidP="0030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F" w:rsidRDefault="003056E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F" w:rsidRDefault="003056E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F" w:rsidRDefault="003056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B96"/>
    <w:multiLevelType w:val="hybridMultilevel"/>
    <w:tmpl w:val="B3463276"/>
    <w:lvl w:ilvl="0" w:tplc="9CF613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0F"/>
    <w:rsid w:val="003056EF"/>
    <w:rsid w:val="00407D73"/>
    <w:rsid w:val="004A0984"/>
    <w:rsid w:val="00556AA2"/>
    <w:rsid w:val="00943AFE"/>
    <w:rsid w:val="00C0337B"/>
    <w:rsid w:val="00C66FC1"/>
    <w:rsid w:val="00FA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0F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qFormat/>
    <w:rsid w:val="003056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60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056E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30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0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56EF"/>
  </w:style>
  <w:style w:type="paragraph" w:styleId="Pieddepage">
    <w:name w:val="footer"/>
    <w:basedOn w:val="Normal"/>
    <w:link w:val="PieddepageCar"/>
    <w:uiPriority w:val="99"/>
    <w:semiHidden/>
    <w:unhideWhenUsed/>
    <w:rsid w:val="0030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3</cp:revision>
  <dcterms:created xsi:type="dcterms:W3CDTF">2016-09-25T10:38:00Z</dcterms:created>
  <dcterms:modified xsi:type="dcterms:W3CDTF">2016-09-25T11:53:00Z</dcterms:modified>
</cp:coreProperties>
</file>